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14" w:rsidRDefault="00AA5614" w:rsidP="00C03A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5614">
        <w:rPr>
          <w:rFonts w:ascii="Times New Roman" w:hAnsi="Times New Roman" w:cs="Times New Roman"/>
          <w:b/>
          <w:sz w:val="28"/>
          <w:szCs w:val="24"/>
        </w:rPr>
        <w:t>La recherche scientifique au service de l’éducation de qualité</w:t>
      </w:r>
    </w:p>
    <w:p w:rsidR="00AA5614" w:rsidRDefault="00AA5614" w:rsidP="00C03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14">
        <w:rPr>
          <w:rFonts w:ascii="Times New Roman" w:hAnsi="Times New Roman" w:cs="Times New Roman"/>
          <w:sz w:val="24"/>
          <w:szCs w:val="24"/>
        </w:rPr>
        <w:t>« De</w:t>
      </w:r>
      <w:r>
        <w:rPr>
          <w:rFonts w:ascii="Times New Roman" w:hAnsi="Times New Roman" w:cs="Times New Roman"/>
          <w:sz w:val="24"/>
          <w:szCs w:val="24"/>
        </w:rPr>
        <w:t xml:space="preserve"> la recherche à la publication scientifique : ce qu’il faut savoir ». Tel est le thème abordé lors d’une conférence publique de ce mercredi 12 octobre 2023, organisé par l’Université des Grands Lacs via son Centre de Recherche, </w:t>
      </w:r>
      <w:r w:rsidR="00C03A5F">
        <w:rPr>
          <w:rFonts w:ascii="Times New Roman" w:hAnsi="Times New Roman" w:cs="Times New Roman"/>
          <w:sz w:val="24"/>
          <w:szCs w:val="24"/>
        </w:rPr>
        <w:t>d’</w:t>
      </w:r>
      <w:r w:rsidR="00C03A5F" w:rsidRPr="00C03A5F">
        <w:rPr>
          <w:rFonts w:ascii="Times New Roman" w:hAnsi="Times New Roman" w:cs="Times New Roman"/>
          <w:sz w:val="24"/>
          <w:szCs w:val="24"/>
        </w:rPr>
        <w:t>Innovation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C03A5F">
        <w:rPr>
          <w:rFonts w:ascii="Times New Roman" w:hAnsi="Times New Roman" w:cs="Times New Roman"/>
          <w:sz w:val="24"/>
          <w:szCs w:val="24"/>
        </w:rPr>
        <w:t>d’</w:t>
      </w:r>
      <w:r w:rsidR="00C03A5F" w:rsidRPr="00C03A5F">
        <w:rPr>
          <w:rFonts w:ascii="Times New Roman" w:hAnsi="Times New Roman" w:cs="Times New Roman"/>
          <w:sz w:val="24"/>
          <w:szCs w:val="24"/>
        </w:rPr>
        <w:t>Entrepreneuriat</w:t>
      </w:r>
      <w:r w:rsidR="00C03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collaboration avec le Centre d’Information des Nations Unies.</w:t>
      </w:r>
      <w:r w:rsidR="00C03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1F3" w:rsidRDefault="006264BE" w:rsidP="00C03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Secrétaire Général, Monsieur NKURU</w:t>
      </w:r>
      <w:r w:rsidR="008D0325">
        <w:rPr>
          <w:rFonts w:ascii="Times New Roman" w:hAnsi="Times New Roman" w:cs="Times New Roman"/>
          <w:sz w:val="24"/>
          <w:szCs w:val="24"/>
        </w:rPr>
        <w:t xml:space="preserve">NZIZA Eric, a </w:t>
      </w:r>
      <w:r w:rsidR="005421FD">
        <w:rPr>
          <w:rFonts w:ascii="Times New Roman" w:hAnsi="Times New Roman" w:cs="Times New Roman"/>
          <w:sz w:val="24"/>
          <w:szCs w:val="24"/>
        </w:rPr>
        <w:t>ouvert la conférence au nom du R</w:t>
      </w:r>
      <w:r w:rsidR="008D0325">
        <w:rPr>
          <w:rFonts w:ascii="Times New Roman" w:hAnsi="Times New Roman" w:cs="Times New Roman"/>
          <w:sz w:val="24"/>
          <w:szCs w:val="24"/>
        </w:rPr>
        <w:t xml:space="preserve">ecteur de l’Université des Grands Lacs. Après avoir souhaité la bienvenue aux invités, il a rappelé </w:t>
      </w:r>
      <w:r w:rsidR="00101122">
        <w:rPr>
          <w:rFonts w:ascii="Times New Roman" w:hAnsi="Times New Roman" w:cs="Times New Roman"/>
          <w:sz w:val="24"/>
          <w:szCs w:val="24"/>
        </w:rPr>
        <w:t>que les princip</w:t>
      </w:r>
      <w:r w:rsidR="005421FD">
        <w:rPr>
          <w:rFonts w:ascii="Times New Roman" w:hAnsi="Times New Roman" w:cs="Times New Roman"/>
          <w:sz w:val="24"/>
          <w:szCs w:val="24"/>
        </w:rPr>
        <w:t xml:space="preserve">es fondamentaux de l’université </w:t>
      </w:r>
      <w:r w:rsidR="000701F3">
        <w:rPr>
          <w:rFonts w:ascii="Times New Roman" w:hAnsi="Times New Roman" w:cs="Times New Roman"/>
          <w:sz w:val="24"/>
          <w:szCs w:val="24"/>
        </w:rPr>
        <w:t xml:space="preserve"> sont l’enseignement, la recherche et le service à la communauté </w:t>
      </w:r>
      <w:r w:rsidR="00101122">
        <w:rPr>
          <w:rFonts w:ascii="Times New Roman" w:hAnsi="Times New Roman" w:cs="Times New Roman"/>
          <w:sz w:val="24"/>
          <w:szCs w:val="24"/>
        </w:rPr>
        <w:t xml:space="preserve">et que la conférence tournait </w:t>
      </w:r>
      <w:r w:rsidR="000701F3">
        <w:rPr>
          <w:rFonts w:ascii="Times New Roman" w:hAnsi="Times New Roman" w:cs="Times New Roman"/>
          <w:sz w:val="24"/>
          <w:szCs w:val="24"/>
        </w:rPr>
        <w:t>sur le</w:t>
      </w:r>
      <w:r w:rsidR="00101122">
        <w:rPr>
          <w:rFonts w:ascii="Times New Roman" w:hAnsi="Times New Roman" w:cs="Times New Roman"/>
          <w:sz w:val="24"/>
          <w:szCs w:val="24"/>
        </w:rPr>
        <w:t xml:space="preserve"> deuxième principe qu’est la recherche.</w:t>
      </w:r>
    </w:p>
    <w:p w:rsidR="00C03A5F" w:rsidRDefault="000701F3" w:rsidP="00C03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conférencier, Guy BUCUMI</w:t>
      </w:r>
      <w:r w:rsidR="00823AC6">
        <w:rPr>
          <w:rFonts w:ascii="Times New Roman" w:hAnsi="Times New Roman" w:cs="Times New Roman"/>
          <w:sz w:val="24"/>
          <w:szCs w:val="24"/>
        </w:rPr>
        <w:t>, professeur associé à la Faculté de droit de l’Université de Sherbrooke, au Canada et professeur au Collège militaire ro</w:t>
      </w:r>
      <w:r w:rsidR="004F775E">
        <w:rPr>
          <w:rFonts w:ascii="Times New Roman" w:hAnsi="Times New Roman" w:cs="Times New Roman"/>
          <w:sz w:val="24"/>
          <w:szCs w:val="24"/>
        </w:rPr>
        <w:t>yal du Canada (Ministère de la Défense N</w:t>
      </w:r>
      <w:r w:rsidR="006624C2">
        <w:rPr>
          <w:rFonts w:ascii="Times New Roman" w:hAnsi="Times New Roman" w:cs="Times New Roman"/>
          <w:sz w:val="24"/>
          <w:szCs w:val="24"/>
        </w:rPr>
        <w:t xml:space="preserve">ationale du Canada), a souligné que la recherche </w:t>
      </w:r>
      <w:r w:rsidR="00C9214C">
        <w:rPr>
          <w:rFonts w:ascii="Times New Roman" w:hAnsi="Times New Roman" w:cs="Times New Roman"/>
          <w:sz w:val="24"/>
          <w:szCs w:val="24"/>
        </w:rPr>
        <w:t xml:space="preserve">est de trois grandes idées, à savoir : la curiosité, les opportunités et la publication scientifique. La recherche est, d’après Guy, une réponse à la curiosité et à un questionnement. Un projet de recherche scientifique </w:t>
      </w:r>
      <w:r w:rsidR="00380439">
        <w:rPr>
          <w:rFonts w:ascii="Times New Roman" w:hAnsi="Times New Roman" w:cs="Times New Roman"/>
          <w:sz w:val="24"/>
          <w:szCs w:val="24"/>
        </w:rPr>
        <w:t>sert à justifier l’intérêt d’une idée de recherche en suscitant l’attention</w:t>
      </w:r>
      <w:r w:rsidR="00AC0B3A">
        <w:rPr>
          <w:rFonts w:ascii="Times New Roman" w:hAnsi="Times New Roman" w:cs="Times New Roman"/>
          <w:sz w:val="24"/>
          <w:szCs w:val="24"/>
        </w:rPr>
        <w:t>, un bon projet de recherche peut être sélectionn</w:t>
      </w:r>
      <w:r w:rsidR="005421FD">
        <w:rPr>
          <w:rFonts w:ascii="Times New Roman" w:hAnsi="Times New Roman" w:cs="Times New Roman"/>
          <w:sz w:val="24"/>
          <w:szCs w:val="24"/>
        </w:rPr>
        <w:t>é afin d’être financé ou publié</w:t>
      </w:r>
      <w:r w:rsidR="00AC0B3A">
        <w:rPr>
          <w:rFonts w:ascii="Times New Roman" w:hAnsi="Times New Roman" w:cs="Times New Roman"/>
          <w:sz w:val="24"/>
          <w:szCs w:val="24"/>
        </w:rPr>
        <w:t xml:space="preserve">. </w:t>
      </w:r>
      <w:r w:rsidR="00380439">
        <w:rPr>
          <w:rFonts w:ascii="Times New Roman" w:hAnsi="Times New Roman" w:cs="Times New Roman"/>
          <w:sz w:val="24"/>
          <w:szCs w:val="24"/>
        </w:rPr>
        <w:t xml:space="preserve">Un </w:t>
      </w:r>
      <w:r w:rsidR="00AC0B3A">
        <w:rPr>
          <w:rFonts w:ascii="Times New Roman" w:hAnsi="Times New Roman" w:cs="Times New Roman"/>
          <w:sz w:val="24"/>
          <w:szCs w:val="24"/>
        </w:rPr>
        <w:t xml:space="preserve">projet de recherche doit être solide et pertinent. Les travaux de recherche qui ne sont pas publiés ne servent à rien, </w:t>
      </w:r>
      <w:r w:rsidR="00C9214C">
        <w:rPr>
          <w:rFonts w:ascii="Times New Roman" w:hAnsi="Times New Roman" w:cs="Times New Roman"/>
          <w:sz w:val="24"/>
          <w:szCs w:val="24"/>
        </w:rPr>
        <w:t xml:space="preserve">continue-t-il. </w:t>
      </w:r>
      <w:r w:rsidR="00662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B3B" w:rsidRDefault="00481267" w:rsidP="00C03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Remerciant le public présent la</w:t>
      </w:r>
      <w:r w:rsidR="00BF2B3B">
        <w:rPr>
          <w:rFonts w:ascii="Times New Roman" w:hAnsi="Times New Roman" w:cs="Times New Roman"/>
          <w:sz w:val="24"/>
          <w:szCs w:val="24"/>
        </w:rPr>
        <w:t xml:space="preserve"> conférence </w:t>
      </w:r>
      <w:r>
        <w:rPr>
          <w:rFonts w:ascii="Times New Roman" w:hAnsi="Times New Roman" w:cs="Times New Roman"/>
          <w:sz w:val="24"/>
          <w:szCs w:val="24"/>
        </w:rPr>
        <w:t>et plus particulièrement le professeur Guy BUCUMI, Abbé Em</w:t>
      </w:r>
      <w:r w:rsidR="005421F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anuel NDUWAYO, Directeur de la Recherche de l’université hôte</w:t>
      </w:r>
      <w:r w:rsidR="003E41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clôturé</w:t>
      </w:r>
      <w:r w:rsidR="00BF2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les activités en indiquant que la conférence </w:t>
      </w:r>
      <w:r w:rsidR="003E41D9">
        <w:rPr>
          <w:rFonts w:ascii="Times New Roman" w:hAnsi="Times New Roman" w:cs="Times New Roman"/>
          <w:sz w:val="24"/>
          <w:szCs w:val="24"/>
        </w:rPr>
        <w:t xml:space="preserve">avec le professeur Guy </w:t>
      </w:r>
      <w:r>
        <w:rPr>
          <w:rFonts w:ascii="Times New Roman" w:hAnsi="Times New Roman" w:cs="Times New Roman"/>
          <w:sz w:val="24"/>
          <w:szCs w:val="24"/>
        </w:rPr>
        <w:t>est belle et bien une opportunité d’ouverture à un grand partenariat avec l’Université de Sherbrooke du Canada dans l’</w:t>
      </w:r>
      <w:r w:rsidR="003E41D9">
        <w:rPr>
          <w:rFonts w:ascii="Times New Roman" w:hAnsi="Times New Roman" w:cs="Times New Roman"/>
          <w:sz w:val="24"/>
          <w:szCs w:val="24"/>
        </w:rPr>
        <w:t>avenir où il est chercheur. Le professeur Guy pourra aider les chercheurs de l’Université des Grands Lacs à trouver une orientation pour leurs articles scientifiques, a-t-il ajouté.</w:t>
      </w:r>
    </w:p>
    <w:p w:rsidR="003E41D9" w:rsidRDefault="003E41D9" w:rsidP="00C03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1D9" w:rsidRDefault="003E41D9" w:rsidP="00C03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1D9" w:rsidRPr="003E41D9" w:rsidRDefault="003E41D9" w:rsidP="00C03A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E41D9">
        <w:rPr>
          <w:rFonts w:ascii="Times New Roman" w:hAnsi="Times New Roman" w:cs="Times New Roman"/>
          <w:b/>
          <w:sz w:val="24"/>
          <w:szCs w:val="24"/>
        </w:rPr>
        <w:t>Dorine NDAYIRORERE</w:t>
      </w:r>
    </w:p>
    <w:p w:rsidR="00AA5614" w:rsidRPr="00AA5614" w:rsidRDefault="00AA5614" w:rsidP="00AA56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5614" w:rsidRPr="00AA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14"/>
    <w:rsid w:val="00000EF6"/>
    <w:rsid w:val="000701F3"/>
    <w:rsid w:val="000B0C37"/>
    <w:rsid w:val="00101122"/>
    <w:rsid w:val="00361047"/>
    <w:rsid w:val="00380439"/>
    <w:rsid w:val="003E41D9"/>
    <w:rsid w:val="00481267"/>
    <w:rsid w:val="004F775E"/>
    <w:rsid w:val="005421FD"/>
    <w:rsid w:val="006264BE"/>
    <w:rsid w:val="006624C2"/>
    <w:rsid w:val="00823AC6"/>
    <w:rsid w:val="008D0325"/>
    <w:rsid w:val="00AA5614"/>
    <w:rsid w:val="00AC0B3A"/>
    <w:rsid w:val="00BF2B3B"/>
    <w:rsid w:val="00C03A5F"/>
    <w:rsid w:val="00C9214C"/>
    <w:rsid w:val="00CE4B64"/>
    <w:rsid w:val="00E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Institut de Genech</cp:lastModifiedBy>
  <cp:revision>3</cp:revision>
  <dcterms:created xsi:type="dcterms:W3CDTF">2023-10-12T15:04:00Z</dcterms:created>
  <dcterms:modified xsi:type="dcterms:W3CDTF">2023-10-12T15:44:00Z</dcterms:modified>
</cp:coreProperties>
</file>