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E7" w:rsidRPr="00341518" w:rsidRDefault="001A50E7" w:rsidP="001A5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 w:themeFill="background1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601F10" w:rsidRPr="00341518" w:rsidRDefault="001A50E7" w:rsidP="0060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 w:themeFill="background1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341518">
        <w:rPr>
          <w:rFonts w:ascii="Arial" w:hAnsi="Arial" w:cs="Arial"/>
          <w:b/>
          <w:sz w:val="24"/>
          <w:szCs w:val="24"/>
          <w:lang w:val="fr-FR"/>
        </w:rPr>
        <w:t>RAPPORT DU DON DE LA COLLABORATION SANTE INTERNATIONALE « CSI » A L’UNIVERSITE DES GRANDS LACS POUR LE COMPTE DE LA CLINIQUE REMESHA</w:t>
      </w:r>
    </w:p>
    <w:p w:rsidR="001A50E7" w:rsidRPr="00341518" w:rsidRDefault="00D61E06" w:rsidP="00601F10">
      <w:pPr>
        <w:rPr>
          <w:rFonts w:ascii="Arial" w:hAnsi="Arial" w:cs="Arial"/>
          <w:b/>
          <w:sz w:val="24"/>
          <w:szCs w:val="24"/>
        </w:rPr>
      </w:pPr>
      <w:r w:rsidRPr="00341518">
        <w:rPr>
          <w:rFonts w:ascii="Arial" w:hAnsi="Arial" w:cs="Arial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A65E" wp14:editId="4BDE3CCA">
                <wp:simplePos x="0" y="0"/>
                <wp:positionH relativeFrom="column">
                  <wp:posOffset>-42544</wp:posOffset>
                </wp:positionH>
                <wp:positionV relativeFrom="paragraph">
                  <wp:posOffset>50165</wp:posOffset>
                </wp:positionV>
                <wp:extent cx="1485900" cy="12382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F10" w:rsidRDefault="003C060E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93FA710" wp14:editId="49F903C1">
                                  <wp:extent cx="1323975" cy="857250"/>
                                  <wp:effectExtent l="0" t="0" r="9525" b="0"/>
                                  <wp:docPr id="5" name="Image 2" descr="UGL1 cop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UGL1 copy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71D5" w:rsidRPr="00D571D5" w:rsidRDefault="00D571D5" w:rsidP="00D571D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70C0"/>
                              </w:rPr>
                            </w:pPr>
                            <w:r w:rsidRPr="00D571D5">
                              <w:rPr>
                                <w:rFonts w:ascii="Agency FB" w:hAnsi="Agency FB"/>
                                <w:b/>
                                <w:color w:val="0070C0"/>
                              </w:rPr>
                              <w:t>UGL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35pt;margin-top:3.95pt;width:117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" fillcolor="white [3201]" strokeweight=".5pt">
                <v:textbox>
                  <w:txbxContent>
                    <w:p w:rsidR="00601F10" w:rsidRDefault="003C060E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93FA710" wp14:editId="49F903C1">
                            <wp:extent cx="1323975" cy="857250"/>
                            <wp:effectExtent l="0" t="0" r="9525" b="0"/>
                            <wp:docPr id="5" name="Image 2" descr="UGL1 cop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UGL1 copy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71D5" w:rsidRPr="00D571D5" w:rsidRDefault="00D571D5" w:rsidP="00D571D5">
                      <w:pPr>
                        <w:jc w:val="center"/>
                        <w:rPr>
                          <w:rFonts w:ascii="Agency FB" w:hAnsi="Agency FB"/>
                          <w:b/>
                          <w:color w:val="0070C0"/>
                        </w:rPr>
                      </w:pPr>
                      <w:r w:rsidRPr="00D571D5">
                        <w:rPr>
                          <w:rFonts w:ascii="Agency FB" w:hAnsi="Agency FB"/>
                          <w:b/>
                          <w:color w:val="0070C0"/>
                        </w:rPr>
                        <w:t>UGL</w:t>
                      </w:r>
                    </w:p>
                  </w:txbxContent>
                </v:textbox>
              </v:shape>
            </w:pict>
          </mc:Fallback>
        </mc:AlternateContent>
      </w:r>
      <w:r w:rsidRPr="00341518">
        <w:rPr>
          <w:rFonts w:ascii="Arial" w:hAnsi="Arial" w:cs="Arial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BE895" wp14:editId="3C168C13">
                <wp:simplePos x="0" y="0"/>
                <wp:positionH relativeFrom="margin">
                  <wp:posOffset>4338320</wp:posOffset>
                </wp:positionH>
                <wp:positionV relativeFrom="paragraph">
                  <wp:posOffset>31115</wp:posOffset>
                </wp:positionV>
                <wp:extent cx="1476375" cy="12668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10" w:rsidRPr="00D571D5" w:rsidRDefault="00601F10" w:rsidP="003C060E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01F10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ED2378F" wp14:editId="21AA3993">
                                  <wp:extent cx="742950" cy="9715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523" cy="1019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60E" w:rsidRPr="00D571D5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CSI</w:t>
                            </w:r>
                            <w:r w:rsidRPr="00D571D5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41.6pt;margin-top:2.45pt;width:116.25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">
                <v:textbox>
                  <w:txbxContent>
                    <w:p w:rsidR="00601F10" w:rsidRPr="00D571D5" w:rsidRDefault="00601F10" w:rsidP="003C060E">
                      <w:pPr>
                        <w:jc w:val="center"/>
                        <w:rPr>
                          <w:color w:val="0070C0"/>
                        </w:rPr>
                      </w:pPr>
                      <w:r w:rsidRPr="00601F10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ED2378F" wp14:editId="21AA3993">
                            <wp:extent cx="742950" cy="9715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523" cy="1019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60E" w:rsidRPr="00D571D5">
                        <w:rPr>
                          <w:b/>
                          <w:i/>
                          <w:color w:val="0070C0"/>
                          <w:sz w:val="28"/>
                        </w:rPr>
                        <w:t>CSI</w:t>
                      </w:r>
                      <w:r w:rsidRPr="00D571D5"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1F10" w:rsidRPr="00341518" w:rsidRDefault="00601F10" w:rsidP="00601F10">
      <w:pPr>
        <w:rPr>
          <w:rFonts w:ascii="Arial" w:hAnsi="Arial" w:cs="Arial"/>
          <w:sz w:val="24"/>
          <w:szCs w:val="24"/>
        </w:rPr>
      </w:pPr>
    </w:p>
    <w:p w:rsidR="00601F10" w:rsidRPr="00341518" w:rsidRDefault="00601F10" w:rsidP="00601F10">
      <w:pPr>
        <w:rPr>
          <w:rFonts w:ascii="Arial" w:hAnsi="Arial" w:cs="Arial"/>
          <w:b/>
          <w:sz w:val="24"/>
          <w:szCs w:val="24"/>
        </w:rPr>
      </w:pPr>
    </w:p>
    <w:p w:rsidR="00601F10" w:rsidRPr="00341518" w:rsidRDefault="00601F10" w:rsidP="00601F10">
      <w:pPr>
        <w:rPr>
          <w:rFonts w:ascii="Arial" w:hAnsi="Arial" w:cs="Arial"/>
          <w:b/>
          <w:sz w:val="24"/>
          <w:szCs w:val="24"/>
        </w:rPr>
      </w:pPr>
    </w:p>
    <w:p w:rsidR="00341518" w:rsidRDefault="00341518" w:rsidP="00341518">
      <w:pPr>
        <w:rPr>
          <w:rFonts w:ascii="Arial" w:hAnsi="Arial" w:cs="Arial"/>
          <w:b/>
          <w:sz w:val="24"/>
          <w:szCs w:val="24"/>
        </w:rPr>
      </w:pPr>
    </w:p>
    <w:p w:rsidR="003C060E" w:rsidRPr="00341518" w:rsidRDefault="00601F10" w:rsidP="0080398B">
      <w:pPr>
        <w:jc w:val="both"/>
        <w:rPr>
          <w:rFonts w:ascii="Arial" w:hAnsi="Arial" w:cs="Arial"/>
          <w:b/>
          <w:sz w:val="28"/>
          <w:szCs w:val="28"/>
        </w:rPr>
      </w:pPr>
      <w:r w:rsidRPr="00341518">
        <w:rPr>
          <w:rFonts w:ascii="Arial" w:hAnsi="Arial" w:cs="Arial"/>
          <w:b/>
          <w:sz w:val="28"/>
          <w:szCs w:val="28"/>
        </w:rPr>
        <w:t xml:space="preserve">INTRODUCTION </w:t>
      </w:r>
    </w:p>
    <w:p w:rsidR="001A50E7" w:rsidRPr="00341518" w:rsidRDefault="001A50E7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341518">
        <w:rPr>
          <w:rFonts w:ascii="Arial" w:hAnsi="Arial" w:cs="Arial"/>
          <w:sz w:val="24"/>
          <w:szCs w:val="24"/>
          <w:lang w:val="fr-FR"/>
        </w:rPr>
        <w:t xml:space="preserve">L’Université des Grands Lacs est une institution de formation de niveau supérieur créée depuis 2000 à l’initiative des personnes physiques et morales désireuses d’offrir à des jeunes lauréats des écoles secondaires un enseignement de qualité. </w:t>
      </w:r>
    </w:p>
    <w:p w:rsidR="001A50E7" w:rsidRPr="00341518" w:rsidRDefault="001A50E7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</w:p>
    <w:p w:rsidR="0080398B" w:rsidRDefault="001A50E7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341518">
        <w:rPr>
          <w:rFonts w:ascii="Arial" w:hAnsi="Arial" w:cs="Arial"/>
          <w:sz w:val="24"/>
          <w:szCs w:val="24"/>
          <w:lang w:val="fr-FR"/>
        </w:rPr>
        <w:t>Depuis sa création, elle ne cesse de grandir en ter</w:t>
      </w:r>
      <w:r w:rsidR="00686016">
        <w:rPr>
          <w:rFonts w:ascii="Arial" w:hAnsi="Arial" w:cs="Arial"/>
          <w:sz w:val="24"/>
          <w:szCs w:val="24"/>
          <w:lang w:val="fr-FR"/>
        </w:rPr>
        <w:t xml:space="preserve">mes d’effectifs des étudiants. </w:t>
      </w:r>
    </w:p>
    <w:p w:rsidR="0080398B" w:rsidRDefault="00686016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Elle a fait l’option</w:t>
      </w:r>
      <w:r w:rsidR="001A50E7" w:rsidRPr="00341518">
        <w:rPr>
          <w:rFonts w:ascii="Arial" w:hAnsi="Arial" w:cs="Arial"/>
          <w:sz w:val="24"/>
          <w:szCs w:val="24"/>
          <w:lang w:val="fr-FR"/>
        </w:rPr>
        <w:t xml:space="preserve"> de décentraliser ses activités à travers la création de nouveaux campus et de nouvelles filières. </w:t>
      </w:r>
    </w:p>
    <w:p w:rsidR="0080398B" w:rsidRDefault="0080398B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</w:p>
    <w:p w:rsidR="001C7159" w:rsidRPr="001C7159" w:rsidRDefault="0080398B" w:rsidP="0080398B">
      <w:pPr>
        <w:pStyle w:val="Paragraphedeliste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341518">
        <w:rPr>
          <w:noProof/>
          <w:lang w:val="fr-FR" w:eastAsia="fr-FR"/>
        </w:rPr>
        <w:drawing>
          <wp:inline distT="0" distB="0" distL="0" distR="0" wp14:anchorId="2F5B3EEA" wp14:editId="5A89671B">
            <wp:extent cx="4784400" cy="2642400"/>
            <wp:effectExtent l="0" t="0" r="0" b="5715"/>
            <wp:docPr id="7" name="Image 7" descr="C:\Users\ADMIN\Desktop\PHOTO DES CAMPUS DE L'UGL\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HOTO DES CAMPUS DE L'UGL\2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7CA" w:rsidRDefault="003607CA" w:rsidP="001A50E7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80398B" w:rsidRDefault="003607CA" w:rsidP="001A50E7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41B69" w:rsidRPr="00341518">
        <w:rPr>
          <w:rFonts w:ascii="Arial" w:hAnsi="Arial" w:cs="Arial"/>
          <w:sz w:val="24"/>
          <w:szCs w:val="24"/>
        </w:rPr>
        <w:t xml:space="preserve">yant constaté le besoin en formation au niveau supérieur au </w:t>
      </w:r>
      <w:r w:rsidR="00797C6C" w:rsidRPr="00341518">
        <w:rPr>
          <w:rFonts w:ascii="Arial" w:hAnsi="Arial" w:cs="Arial"/>
          <w:sz w:val="24"/>
          <w:szCs w:val="24"/>
        </w:rPr>
        <w:t xml:space="preserve">Burundi </w:t>
      </w:r>
      <w:proofErr w:type="gramStart"/>
      <w:r w:rsidR="00441B69" w:rsidRPr="00341518">
        <w:rPr>
          <w:rFonts w:ascii="Arial" w:hAnsi="Arial" w:cs="Arial"/>
          <w:sz w:val="24"/>
          <w:szCs w:val="24"/>
        </w:rPr>
        <w:t>et</w:t>
      </w:r>
      <w:proofErr w:type="gramEnd"/>
      <w:r w:rsidR="00797C6C" w:rsidRPr="00341518">
        <w:rPr>
          <w:rFonts w:ascii="Arial" w:hAnsi="Arial" w:cs="Arial"/>
          <w:sz w:val="24"/>
          <w:szCs w:val="24"/>
        </w:rPr>
        <w:t xml:space="preserve"> </w:t>
      </w:r>
      <w:r w:rsidR="00441B69" w:rsidRPr="00341518">
        <w:rPr>
          <w:rFonts w:ascii="Arial" w:hAnsi="Arial" w:cs="Arial"/>
          <w:sz w:val="24"/>
          <w:szCs w:val="24"/>
        </w:rPr>
        <w:t xml:space="preserve">convaincus de la nécessité de développer et de diversifier l’enseignement supérieur, </w:t>
      </w:r>
      <w:r w:rsidR="00797C6C" w:rsidRPr="00341518">
        <w:rPr>
          <w:rFonts w:ascii="Arial" w:hAnsi="Arial" w:cs="Arial"/>
          <w:sz w:val="24"/>
          <w:szCs w:val="24"/>
        </w:rPr>
        <w:t xml:space="preserve">les fondateurs de l’Université </w:t>
      </w:r>
      <w:r w:rsidR="00441B69" w:rsidRPr="00341518">
        <w:rPr>
          <w:rFonts w:ascii="Arial" w:hAnsi="Arial" w:cs="Arial"/>
          <w:sz w:val="24"/>
          <w:szCs w:val="24"/>
        </w:rPr>
        <w:t xml:space="preserve">ont voulu répondre aux besoins du pays en ressources humaines </w:t>
      </w:r>
      <w:proofErr w:type="spellStart"/>
      <w:r w:rsidR="00441B69" w:rsidRPr="00341518">
        <w:rPr>
          <w:rFonts w:ascii="Arial" w:hAnsi="Arial" w:cs="Arial"/>
          <w:sz w:val="24"/>
          <w:szCs w:val="24"/>
        </w:rPr>
        <w:t>scientifiques</w:t>
      </w:r>
      <w:proofErr w:type="spellEnd"/>
      <w:r w:rsidR="00441B69" w:rsidRPr="0034151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41B69" w:rsidRPr="00341518">
        <w:rPr>
          <w:rFonts w:ascii="Arial" w:hAnsi="Arial" w:cs="Arial"/>
          <w:sz w:val="24"/>
          <w:szCs w:val="24"/>
        </w:rPr>
        <w:t>professionnelles</w:t>
      </w:r>
      <w:proofErr w:type="spellEnd"/>
      <w:r w:rsidR="00441B69" w:rsidRPr="00341518">
        <w:rPr>
          <w:rFonts w:ascii="Arial" w:hAnsi="Arial" w:cs="Arial"/>
          <w:sz w:val="24"/>
          <w:szCs w:val="24"/>
        </w:rPr>
        <w:t xml:space="preserve"> les plus </w:t>
      </w:r>
      <w:proofErr w:type="spellStart"/>
      <w:r w:rsidR="00441B69" w:rsidRPr="00341518">
        <w:rPr>
          <w:rFonts w:ascii="Arial" w:hAnsi="Arial" w:cs="Arial"/>
          <w:sz w:val="24"/>
          <w:szCs w:val="24"/>
        </w:rPr>
        <w:t>qualifiées</w:t>
      </w:r>
      <w:proofErr w:type="spellEnd"/>
      <w:r w:rsidR="00441B69" w:rsidRPr="00341518">
        <w:rPr>
          <w:rFonts w:ascii="Arial" w:hAnsi="Arial" w:cs="Arial"/>
          <w:sz w:val="24"/>
          <w:szCs w:val="24"/>
        </w:rPr>
        <w:t>.</w:t>
      </w:r>
    </w:p>
    <w:p w:rsidR="00441B69" w:rsidRPr="00341518" w:rsidRDefault="00D571D5" w:rsidP="001A50E7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341518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C’est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dans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cette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même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perspective </w:t>
      </w:r>
      <w:proofErr w:type="spellStart"/>
      <w:r w:rsidRPr="00341518">
        <w:rPr>
          <w:rFonts w:ascii="Arial" w:hAnsi="Arial" w:cs="Arial"/>
          <w:sz w:val="24"/>
          <w:szCs w:val="24"/>
        </w:rPr>
        <w:t>que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l’Unive</w:t>
      </w:r>
      <w:r w:rsidR="00686016">
        <w:rPr>
          <w:rFonts w:ascii="Arial" w:hAnsi="Arial" w:cs="Arial"/>
          <w:sz w:val="24"/>
          <w:szCs w:val="24"/>
        </w:rPr>
        <w:t xml:space="preserve">rsité des </w:t>
      </w:r>
      <w:proofErr w:type="spellStart"/>
      <w:r w:rsidR="00686016">
        <w:rPr>
          <w:rFonts w:ascii="Arial" w:hAnsi="Arial" w:cs="Arial"/>
          <w:sz w:val="24"/>
          <w:szCs w:val="24"/>
        </w:rPr>
        <w:t>Grands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Lacs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a commence, en plus </w:t>
      </w:r>
      <w:proofErr w:type="spellStart"/>
      <w:r w:rsidR="00686016">
        <w:rPr>
          <w:rFonts w:ascii="Arial" w:hAnsi="Arial" w:cs="Arial"/>
          <w:sz w:val="24"/>
          <w:szCs w:val="24"/>
        </w:rPr>
        <w:t>d’autres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filières</w:t>
      </w:r>
      <w:proofErr w:type="spellEnd"/>
      <w:r w:rsidR="00686016">
        <w:rPr>
          <w:rFonts w:ascii="Arial" w:hAnsi="Arial" w:cs="Arial"/>
          <w:sz w:val="24"/>
          <w:szCs w:val="24"/>
        </w:rPr>
        <w:t>,</w:t>
      </w:r>
      <w:r w:rsidRPr="0034151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41518">
        <w:rPr>
          <w:rFonts w:ascii="Arial" w:hAnsi="Arial" w:cs="Arial"/>
          <w:sz w:val="24"/>
          <w:szCs w:val="24"/>
        </w:rPr>
        <w:t>Faculté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des Sciences de la Santé avec </w:t>
      </w:r>
      <w:proofErr w:type="spellStart"/>
      <w:r w:rsidRPr="00341518">
        <w:rPr>
          <w:rFonts w:ascii="Arial" w:hAnsi="Arial" w:cs="Arial"/>
          <w:sz w:val="24"/>
          <w:szCs w:val="24"/>
        </w:rPr>
        <w:t>deux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options: </w:t>
      </w:r>
      <w:proofErr w:type="spellStart"/>
      <w:r w:rsidRPr="00341518">
        <w:rPr>
          <w:rFonts w:ascii="Arial" w:hAnsi="Arial" w:cs="Arial"/>
          <w:sz w:val="24"/>
          <w:szCs w:val="24"/>
        </w:rPr>
        <w:t>Soins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Infirmiers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1518">
        <w:rPr>
          <w:rFonts w:ascii="Arial" w:hAnsi="Arial" w:cs="Arial"/>
          <w:sz w:val="24"/>
          <w:szCs w:val="24"/>
        </w:rPr>
        <w:t>et</w:t>
      </w:r>
      <w:proofErr w:type="gramEnd"/>
      <w:r w:rsidRPr="00341518">
        <w:rPr>
          <w:rFonts w:ascii="Arial" w:hAnsi="Arial" w:cs="Arial"/>
          <w:sz w:val="24"/>
          <w:szCs w:val="24"/>
        </w:rPr>
        <w:t xml:space="preserve"> Sage Femme</w:t>
      </w:r>
      <w:r w:rsidR="007D7476" w:rsidRPr="00341518">
        <w:rPr>
          <w:rFonts w:ascii="Arial" w:hAnsi="Arial" w:cs="Arial"/>
          <w:sz w:val="24"/>
          <w:szCs w:val="24"/>
        </w:rPr>
        <w:t xml:space="preserve"> avec </w:t>
      </w:r>
      <w:proofErr w:type="spellStart"/>
      <w:r w:rsidR="007D7476" w:rsidRPr="00341518">
        <w:rPr>
          <w:rFonts w:ascii="Arial" w:hAnsi="Arial" w:cs="Arial"/>
          <w:sz w:val="24"/>
          <w:szCs w:val="24"/>
        </w:rPr>
        <w:t>l’Année</w:t>
      </w:r>
      <w:proofErr w:type="spellEnd"/>
      <w:r w:rsidR="007D7476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476" w:rsidRPr="00341518">
        <w:rPr>
          <w:rFonts w:ascii="Arial" w:hAnsi="Arial" w:cs="Arial"/>
          <w:sz w:val="24"/>
          <w:szCs w:val="24"/>
        </w:rPr>
        <w:t>académique</w:t>
      </w:r>
      <w:proofErr w:type="spellEnd"/>
      <w:r w:rsidR="007D7476" w:rsidRPr="00341518">
        <w:rPr>
          <w:rFonts w:ascii="Arial" w:hAnsi="Arial" w:cs="Arial"/>
          <w:sz w:val="24"/>
          <w:szCs w:val="24"/>
        </w:rPr>
        <w:t xml:space="preserve"> 2012-2013</w:t>
      </w:r>
      <w:r w:rsidRPr="00341518">
        <w:rPr>
          <w:rFonts w:ascii="Arial" w:hAnsi="Arial" w:cs="Arial"/>
          <w:sz w:val="24"/>
          <w:szCs w:val="24"/>
        </w:rPr>
        <w:t xml:space="preserve">. </w:t>
      </w:r>
    </w:p>
    <w:p w:rsidR="007D7476" w:rsidRPr="00341518" w:rsidRDefault="007D7476" w:rsidP="001A50E7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703680" w:rsidRDefault="007D7476" w:rsidP="007D747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341518">
        <w:rPr>
          <w:rFonts w:ascii="Arial" w:hAnsi="Arial" w:cs="Arial"/>
          <w:sz w:val="24"/>
          <w:szCs w:val="24"/>
        </w:rPr>
        <w:t>Etant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une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Université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Pr="00341518">
        <w:rPr>
          <w:rFonts w:ascii="Arial" w:hAnsi="Arial" w:cs="Arial"/>
          <w:sz w:val="24"/>
          <w:szCs w:val="24"/>
        </w:rPr>
        <w:t>est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r w:rsidR="00601F10" w:rsidRPr="00341518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projet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communautaire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parce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que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conçu</w:t>
      </w:r>
      <w:r w:rsidR="00686016">
        <w:rPr>
          <w:rFonts w:ascii="Arial" w:hAnsi="Arial" w:cs="Arial"/>
          <w:sz w:val="24"/>
          <w:szCs w:val="24"/>
        </w:rPr>
        <w:t>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sein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communauté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réalisé</w:t>
      </w:r>
      <w:r w:rsidR="00686016">
        <w:rPr>
          <w:rFonts w:ascii="Arial" w:hAnsi="Arial" w:cs="Arial"/>
          <w:sz w:val="24"/>
          <w:szCs w:val="24"/>
        </w:rPr>
        <w:t>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par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communauté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implanté</w:t>
      </w:r>
      <w:r w:rsidR="00686016">
        <w:rPr>
          <w:rFonts w:ascii="Arial" w:hAnsi="Arial" w:cs="Arial"/>
          <w:sz w:val="24"/>
          <w:szCs w:val="24"/>
        </w:rPr>
        <w:t>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en milieu rural pour </w:t>
      </w:r>
      <w:proofErr w:type="spellStart"/>
      <w:r w:rsidR="00601F10" w:rsidRPr="00341518">
        <w:rPr>
          <w:rFonts w:ascii="Arial" w:hAnsi="Arial" w:cs="Arial"/>
          <w:sz w:val="24"/>
          <w:szCs w:val="24"/>
        </w:rPr>
        <w:t>être</w:t>
      </w:r>
      <w:proofErr w:type="spellEnd"/>
      <w:r w:rsidR="00601F10" w:rsidRPr="00341518">
        <w:rPr>
          <w:rFonts w:ascii="Arial" w:hAnsi="Arial" w:cs="Arial"/>
          <w:sz w:val="24"/>
          <w:szCs w:val="24"/>
        </w:rPr>
        <w:t xml:space="preserve"> au s</w:t>
      </w:r>
      <w:r w:rsidRPr="00341518">
        <w:rPr>
          <w:rFonts w:ascii="Arial" w:hAnsi="Arial" w:cs="Arial"/>
          <w:sz w:val="24"/>
          <w:szCs w:val="24"/>
        </w:rPr>
        <w:t>ervice de</w:t>
      </w:r>
      <w:r w:rsidR="0068601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86016">
        <w:rPr>
          <w:rFonts w:ascii="Arial" w:hAnsi="Arial" w:cs="Arial"/>
          <w:sz w:val="24"/>
          <w:szCs w:val="24"/>
        </w:rPr>
        <w:t>communauté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6016">
        <w:rPr>
          <w:rFonts w:ascii="Arial" w:hAnsi="Arial" w:cs="Arial"/>
          <w:sz w:val="24"/>
          <w:szCs w:val="24"/>
        </w:rPr>
        <w:t>elle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n’a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341518">
        <w:rPr>
          <w:rFonts w:ascii="Arial" w:hAnsi="Arial" w:cs="Arial"/>
          <w:sz w:val="24"/>
          <w:szCs w:val="24"/>
        </w:rPr>
        <w:t>cessé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1518">
        <w:rPr>
          <w:rFonts w:ascii="Arial" w:hAnsi="Arial" w:cs="Arial"/>
          <w:sz w:val="24"/>
          <w:szCs w:val="24"/>
        </w:rPr>
        <w:t>penser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41518">
        <w:rPr>
          <w:rFonts w:ascii="Arial" w:hAnsi="Arial" w:cs="Arial"/>
          <w:sz w:val="24"/>
          <w:szCs w:val="24"/>
        </w:rPr>
        <w:t>cette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Communauté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C’est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cette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raison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qu’elle</w:t>
      </w:r>
      <w:proofErr w:type="spellEnd"/>
      <w:r w:rsidR="001C7159">
        <w:rPr>
          <w:rFonts w:ascii="Arial" w:hAnsi="Arial" w:cs="Arial"/>
          <w:sz w:val="24"/>
          <w:szCs w:val="24"/>
        </w:rPr>
        <w:t xml:space="preserve"> a</w:t>
      </w:r>
      <w:r w:rsidR="009C4C65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159">
        <w:rPr>
          <w:rFonts w:ascii="Arial" w:hAnsi="Arial" w:cs="Arial"/>
          <w:sz w:val="24"/>
          <w:szCs w:val="24"/>
        </w:rPr>
        <w:t>commencé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une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Clinique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dénommée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“CLINIQUE REMESHA” non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seulement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avoir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4C65" w:rsidRPr="00341518">
        <w:rPr>
          <w:rFonts w:ascii="Arial" w:hAnsi="Arial" w:cs="Arial"/>
          <w:sz w:val="24"/>
          <w:szCs w:val="24"/>
        </w:rPr>
        <w:t>un</w:t>
      </w:r>
      <w:proofErr w:type="gramEnd"/>
      <w:r w:rsidR="009C4C65" w:rsidRPr="00341518">
        <w:rPr>
          <w:rFonts w:ascii="Arial" w:hAnsi="Arial" w:cs="Arial"/>
          <w:sz w:val="24"/>
          <w:szCs w:val="24"/>
        </w:rPr>
        <w:t xml:space="preserve"> terrain de stage pour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nos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étudiants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Faculté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des Sciences de la Santé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mais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C65" w:rsidRPr="00341518">
        <w:rPr>
          <w:rFonts w:ascii="Arial" w:hAnsi="Arial" w:cs="Arial"/>
          <w:sz w:val="24"/>
          <w:szCs w:val="24"/>
        </w:rPr>
        <w:t>aussi</w:t>
      </w:r>
      <w:proofErr w:type="spellEnd"/>
      <w:r w:rsidR="009C4C65" w:rsidRPr="00341518">
        <w:rPr>
          <w:rFonts w:ascii="Arial" w:hAnsi="Arial" w:cs="Arial"/>
          <w:sz w:val="24"/>
          <w:szCs w:val="24"/>
        </w:rPr>
        <w:t xml:space="preserve"> pour render service à la</w:t>
      </w:r>
      <w:r w:rsidR="00703680"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680" w:rsidRPr="00341518">
        <w:rPr>
          <w:rFonts w:ascii="Arial" w:hAnsi="Arial" w:cs="Arial"/>
          <w:sz w:val="24"/>
          <w:szCs w:val="24"/>
        </w:rPr>
        <w:t>Communauté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. Le but </w:t>
      </w:r>
      <w:proofErr w:type="spellStart"/>
      <w:r w:rsidR="00686016">
        <w:rPr>
          <w:rFonts w:ascii="Arial" w:hAnsi="Arial" w:cs="Arial"/>
          <w:sz w:val="24"/>
          <w:szCs w:val="24"/>
        </w:rPr>
        <w:t>étant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également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6016">
        <w:rPr>
          <w:rFonts w:ascii="Arial" w:hAnsi="Arial" w:cs="Arial"/>
          <w:sz w:val="24"/>
          <w:szCs w:val="24"/>
        </w:rPr>
        <w:t>d’une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manière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ou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d’une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autre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686016">
        <w:rPr>
          <w:rFonts w:ascii="Arial" w:hAnsi="Arial" w:cs="Arial"/>
          <w:sz w:val="24"/>
          <w:szCs w:val="24"/>
        </w:rPr>
        <w:t>renforcer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les</w:t>
      </w:r>
      <w:r w:rsidR="00703680" w:rsidRPr="00341518">
        <w:rPr>
          <w:rFonts w:ascii="Arial" w:hAnsi="Arial" w:cs="Arial"/>
          <w:sz w:val="24"/>
          <w:szCs w:val="24"/>
        </w:rPr>
        <w:t xml:space="preserve"> structures </w:t>
      </w:r>
      <w:proofErr w:type="spellStart"/>
      <w:r w:rsidR="00703680" w:rsidRPr="00341518">
        <w:rPr>
          <w:rFonts w:ascii="Arial" w:hAnsi="Arial" w:cs="Arial"/>
          <w:sz w:val="24"/>
          <w:szCs w:val="24"/>
        </w:rPr>
        <w:t>sanit</w:t>
      </w:r>
      <w:r w:rsidR="00686016">
        <w:rPr>
          <w:rFonts w:ascii="Arial" w:hAnsi="Arial" w:cs="Arial"/>
          <w:sz w:val="24"/>
          <w:szCs w:val="24"/>
        </w:rPr>
        <w:t>aires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="00686016">
        <w:rPr>
          <w:rFonts w:ascii="Arial" w:hAnsi="Arial" w:cs="Arial"/>
          <w:sz w:val="24"/>
          <w:szCs w:val="24"/>
        </w:rPr>
        <w:t>restent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686016">
        <w:rPr>
          <w:rFonts w:ascii="Arial" w:hAnsi="Arial" w:cs="Arial"/>
          <w:sz w:val="24"/>
          <w:szCs w:val="24"/>
        </w:rPr>
        <w:t>quantité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insuffisante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dans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notre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pays.</w:t>
      </w:r>
    </w:p>
    <w:p w:rsidR="00A77651" w:rsidRDefault="00A77651" w:rsidP="007D7476">
      <w:pPr>
        <w:pStyle w:val="Paragraphedeliste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607CA" w:rsidRDefault="003607CA" w:rsidP="003607CA">
      <w:pPr>
        <w:pStyle w:val="Paragraphedeliste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7CA" w:rsidRDefault="00A77651" w:rsidP="003607CA">
      <w:pPr>
        <w:pStyle w:val="Paragraphedeliste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64">
        <w:rPr>
          <w:rFonts w:ascii="Times New Roman" w:eastAsia="Times New Roman" w:hAnsi="Times New Roman" w:cs="Times New Roman"/>
          <w:b/>
          <w:sz w:val="28"/>
          <w:szCs w:val="28"/>
        </w:rPr>
        <w:t xml:space="preserve">Plan de masse de la </w:t>
      </w:r>
      <w:r w:rsidR="00852864" w:rsidRPr="00852864">
        <w:rPr>
          <w:rFonts w:ascii="Times New Roman" w:eastAsia="Times New Roman" w:hAnsi="Times New Roman" w:cs="Times New Roman"/>
          <w:b/>
          <w:sz w:val="28"/>
          <w:szCs w:val="28"/>
        </w:rPr>
        <w:t>Clinique</w:t>
      </w:r>
    </w:p>
    <w:p w:rsidR="003607CA" w:rsidRDefault="003607CA" w:rsidP="003607CA">
      <w:pPr>
        <w:pStyle w:val="Paragraphedeliste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651" w:rsidRPr="00852864" w:rsidRDefault="003607CA" w:rsidP="003607CA">
      <w:pPr>
        <w:pStyle w:val="Paragraphedeliste"/>
        <w:ind w:left="0"/>
        <w:rPr>
          <w:rFonts w:ascii="Arial" w:hAnsi="Arial" w:cs="Arial"/>
          <w:b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 wp14:anchorId="1490E6E2" wp14:editId="15F62AAB">
            <wp:extent cx="4348800" cy="36864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345" t="17938" r="24272" b="5900"/>
                    <a:stretch/>
                  </pic:blipFill>
                  <pic:spPr bwMode="auto">
                    <a:xfrm>
                      <a:off x="0" y="0"/>
                      <a:ext cx="4348800" cy="36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680" w:rsidRPr="00341518" w:rsidRDefault="00703680" w:rsidP="007D747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341518">
        <w:rPr>
          <w:rFonts w:ascii="Arial" w:hAnsi="Arial" w:cs="Arial"/>
          <w:sz w:val="24"/>
          <w:szCs w:val="24"/>
        </w:rPr>
        <w:t xml:space="preserve"> </w:t>
      </w:r>
    </w:p>
    <w:p w:rsidR="009C4C65" w:rsidRPr="00846B51" w:rsidRDefault="00341518" w:rsidP="009C4C65">
      <w:pPr>
        <w:rPr>
          <w:rFonts w:ascii="Times New Roman" w:hAnsi="Times New Roman" w:cs="Times New Roman"/>
          <w:b/>
          <w:sz w:val="24"/>
          <w:szCs w:val="24"/>
        </w:rPr>
      </w:pPr>
      <w:r w:rsidRPr="00846B51">
        <w:rPr>
          <w:rFonts w:ascii="Times New Roman" w:hAnsi="Times New Roman" w:cs="Times New Roman"/>
          <w:b/>
          <w:sz w:val="24"/>
          <w:szCs w:val="24"/>
        </w:rPr>
        <w:t>LA MISSION ET LA VISION DE CETTE CLINIQUE SONT LES SUIVANTES:</w:t>
      </w:r>
      <w:r w:rsidR="009C4C65" w:rsidRPr="00846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C65" w:rsidRPr="00846B51" w:rsidRDefault="00341518" w:rsidP="0034151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6B51">
        <w:rPr>
          <w:rFonts w:ascii="Times New Roman" w:hAnsi="Times New Roman" w:cs="Times New Roman"/>
          <w:b/>
          <w:sz w:val="24"/>
          <w:szCs w:val="24"/>
        </w:rPr>
        <w:t>Mission</w:t>
      </w:r>
    </w:p>
    <w:p w:rsidR="009C4C65" w:rsidRPr="00341518" w:rsidRDefault="009C4C65" w:rsidP="009C4C65">
      <w:pPr>
        <w:rPr>
          <w:rFonts w:ascii="Arial" w:hAnsi="Arial" w:cs="Arial"/>
          <w:sz w:val="24"/>
          <w:szCs w:val="24"/>
        </w:rPr>
      </w:pPr>
      <w:r w:rsidRPr="0034151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41518">
        <w:rPr>
          <w:rFonts w:ascii="Arial" w:hAnsi="Arial" w:cs="Arial"/>
          <w:sz w:val="24"/>
          <w:szCs w:val="24"/>
        </w:rPr>
        <w:t>clinique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REMESHA a pour  mission de </w:t>
      </w:r>
      <w:proofErr w:type="spellStart"/>
      <w:r w:rsidRPr="00341518">
        <w:rPr>
          <w:rFonts w:ascii="Arial" w:hAnsi="Arial" w:cs="Arial"/>
          <w:sz w:val="24"/>
          <w:szCs w:val="24"/>
        </w:rPr>
        <w:t>promouvoir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41518">
        <w:rPr>
          <w:rFonts w:ascii="Arial" w:hAnsi="Arial" w:cs="Arial"/>
          <w:sz w:val="24"/>
          <w:szCs w:val="24"/>
        </w:rPr>
        <w:t>bien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être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i</w:t>
      </w:r>
      <w:r w:rsidR="00686016">
        <w:rPr>
          <w:rFonts w:ascii="Arial" w:hAnsi="Arial" w:cs="Arial"/>
          <w:sz w:val="24"/>
          <w:szCs w:val="24"/>
        </w:rPr>
        <w:t>ntégré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et durable au </w:t>
      </w:r>
      <w:proofErr w:type="spellStart"/>
      <w:r w:rsidR="00686016">
        <w:rPr>
          <w:rFonts w:ascii="Arial" w:hAnsi="Arial" w:cs="Arial"/>
          <w:sz w:val="24"/>
          <w:szCs w:val="24"/>
        </w:rPr>
        <w:t>sein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r w:rsidRPr="00341518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Pr="00341518">
        <w:rPr>
          <w:rFonts w:ascii="Arial" w:hAnsi="Arial" w:cs="Arial"/>
          <w:sz w:val="24"/>
          <w:szCs w:val="24"/>
        </w:rPr>
        <w:t>famille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nucléaire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686016">
        <w:rPr>
          <w:rFonts w:ascii="Arial" w:hAnsi="Arial" w:cs="Arial"/>
          <w:sz w:val="24"/>
          <w:szCs w:val="24"/>
        </w:rPr>
        <w:t>particulier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et de</w:t>
      </w:r>
      <w:r w:rsidRPr="0034151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41518">
        <w:rPr>
          <w:rFonts w:ascii="Arial" w:hAnsi="Arial" w:cs="Arial"/>
          <w:sz w:val="24"/>
          <w:szCs w:val="24"/>
        </w:rPr>
        <w:t>communauté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Burundaise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341518">
        <w:rPr>
          <w:rFonts w:ascii="Arial" w:hAnsi="Arial" w:cs="Arial"/>
          <w:sz w:val="24"/>
          <w:szCs w:val="24"/>
        </w:rPr>
        <w:t>général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, à travers la promotion des </w:t>
      </w:r>
      <w:proofErr w:type="spellStart"/>
      <w:r w:rsidRPr="00341518">
        <w:rPr>
          <w:rFonts w:ascii="Arial" w:hAnsi="Arial" w:cs="Arial"/>
          <w:sz w:val="24"/>
          <w:szCs w:val="24"/>
        </w:rPr>
        <w:t>soins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préventifs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1518">
        <w:rPr>
          <w:rFonts w:ascii="Arial" w:hAnsi="Arial" w:cs="Arial"/>
          <w:sz w:val="24"/>
          <w:szCs w:val="24"/>
        </w:rPr>
        <w:t>curatifs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341518">
        <w:rPr>
          <w:rFonts w:ascii="Arial" w:hAnsi="Arial" w:cs="Arial"/>
          <w:sz w:val="24"/>
          <w:szCs w:val="24"/>
        </w:rPr>
        <w:t>dévelop</w:t>
      </w:r>
      <w:r w:rsidR="007D5888">
        <w:rPr>
          <w:rFonts w:ascii="Arial" w:hAnsi="Arial" w:cs="Arial"/>
          <w:sz w:val="24"/>
          <w:szCs w:val="24"/>
        </w:rPr>
        <w:t>pement</w:t>
      </w:r>
      <w:proofErr w:type="spellEnd"/>
      <w:r w:rsidR="007D5888">
        <w:rPr>
          <w:rFonts w:ascii="Arial" w:hAnsi="Arial" w:cs="Arial"/>
          <w:sz w:val="24"/>
          <w:szCs w:val="24"/>
        </w:rPr>
        <w:t xml:space="preserve"> des ressources humaines.</w:t>
      </w:r>
      <w:bookmarkStart w:id="0" w:name="_GoBack"/>
      <w:bookmarkEnd w:id="0"/>
    </w:p>
    <w:p w:rsidR="009C4C65" w:rsidRPr="00846B51" w:rsidRDefault="00341518" w:rsidP="009C4C65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46B51">
        <w:rPr>
          <w:rFonts w:ascii="Arial" w:hAnsi="Arial" w:cs="Arial"/>
          <w:b/>
          <w:sz w:val="24"/>
          <w:szCs w:val="24"/>
        </w:rPr>
        <w:lastRenderedPageBreak/>
        <w:t>Vision</w:t>
      </w:r>
    </w:p>
    <w:p w:rsidR="00341518" w:rsidRDefault="009C4C65" w:rsidP="009C4C65">
      <w:pPr>
        <w:rPr>
          <w:rFonts w:ascii="Arial" w:hAnsi="Arial" w:cs="Arial"/>
          <w:sz w:val="24"/>
          <w:szCs w:val="24"/>
        </w:rPr>
      </w:pPr>
      <w:proofErr w:type="spellStart"/>
      <w:r w:rsidRPr="00341518">
        <w:rPr>
          <w:rFonts w:ascii="Arial" w:hAnsi="Arial" w:cs="Arial"/>
          <w:sz w:val="24"/>
          <w:szCs w:val="24"/>
        </w:rPr>
        <w:t>L’amélioration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r w:rsidR="00686016">
        <w:rPr>
          <w:rFonts w:ascii="Arial" w:hAnsi="Arial" w:cs="Arial"/>
          <w:sz w:val="24"/>
          <w:szCs w:val="24"/>
        </w:rPr>
        <w:t xml:space="preserve">des </w:t>
      </w:r>
      <w:proofErr w:type="spellStart"/>
      <w:r w:rsidR="00686016">
        <w:rPr>
          <w:rFonts w:ascii="Arial" w:hAnsi="Arial" w:cs="Arial"/>
          <w:sz w:val="24"/>
          <w:szCs w:val="24"/>
        </w:rPr>
        <w:t>indicateurs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16">
        <w:rPr>
          <w:rFonts w:ascii="Arial" w:hAnsi="Arial" w:cs="Arial"/>
          <w:sz w:val="24"/>
          <w:szCs w:val="24"/>
        </w:rPr>
        <w:t>sanitaires</w:t>
      </w:r>
      <w:proofErr w:type="spellEnd"/>
      <w:r w:rsidR="006860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86016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34151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41518">
        <w:rPr>
          <w:rFonts w:ascii="Arial" w:hAnsi="Arial" w:cs="Arial"/>
          <w:sz w:val="24"/>
          <w:szCs w:val="24"/>
        </w:rPr>
        <w:t>principale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vision de </w:t>
      </w:r>
      <w:proofErr w:type="spellStart"/>
      <w:r w:rsidRPr="00341518">
        <w:rPr>
          <w:rFonts w:ascii="Arial" w:hAnsi="Arial" w:cs="Arial"/>
          <w:sz w:val="24"/>
          <w:szCs w:val="24"/>
        </w:rPr>
        <w:t>notre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plan de </w:t>
      </w:r>
      <w:proofErr w:type="spellStart"/>
      <w:r w:rsidRPr="00341518">
        <w:rPr>
          <w:rFonts w:ascii="Arial" w:hAnsi="Arial" w:cs="Arial"/>
          <w:sz w:val="24"/>
          <w:szCs w:val="24"/>
        </w:rPr>
        <w:t>développement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. Durant les </w:t>
      </w:r>
      <w:proofErr w:type="spellStart"/>
      <w:r w:rsidRPr="00341518">
        <w:rPr>
          <w:rFonts w:ascii="Arial" w:hAnsi="Arial" w:cs="Arial"/>
          <w:sz w:val="24"/>
          <w:szCs w:val="24"/>
        </w:rPr>
        <w:t>cinq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prochaines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années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, nous ne </w:t>
      </w:r>
      <w:proofErr w:type="spellStart"/>
      <w:r w:rsidRPr="00341518">
        <w:rPr>
          <w:rFonts w:ascii="Arial" w:hAnsi="Arial" w:cs="Arial"/>
          <w:sz w:val="24"/>
          <w:szCs w:val="24"/>
        </w:rPr>
        <w:t>ménagerons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aucun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effort pour </w:t>
      </w:r>
      <w:proofErr w:type="spellStart"/>
      <w:r w:rsidRPr="00341518">
        <w:rPr>
          <w:rFonts w:ascii="Arial" w:hAnsi="Arial" w:cs="Arial"/>
          <w:sz w:val="24"/>
          <w:szCs w:val="24"/>
        </w:rPr>
        <w:t>investir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tous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341518">
        <w:rPr>
          <w:rFonts w:ascii="Arial" w:hAnsi="Arial" w:cs="Arial"/>
          <w:sz w:val="24"/>
          <w:szCs w:val="24"/>
        </w:rPr>
        <w:t>moyens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possibles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afin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1518">
        <w:rPr>
          <w:rFonts w:ascii="Arial" w:hAnsi="Arial" w:cs="Arial"/>
          <w:sz w:val="24"/>
          <w:szCs w:val="24"/>
        </w:rPr>
        <w:t>voir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les services de santé </w:t>
      </w:r>
      <w:proofErr w:type="spellStart"/>
      <w:r w:rsidRPr="00341518">
        <w:rPr>
          <w:rFonts w:ascii="Arial" w:hAnsi="Arial" w:cs="Arial"/>
          <w:sz w:val="24"/>
          <w:szCs w:val="24"/>
        </w:rPr>
        <w:t>disponibles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1518">
        <w:rPr>
          <w:rFonts w:ascii="Arial" w:hAnsi="Arial" w:cs="Arial"/>
          <w:sz w:val="24"/>
          <w:szCs w:val="24"/>
        </w:rPr>
        <w:t>e</w:t>
      </w:r>
      <w:r w:rsidR="00341518">
        <w:rPr>
          <w:rFonts w:ascii="Arial" w:hAnsi="Arial" w:cs="Arial"/>
          <w:sz w:val="24"/>
          <w:szCs w:val="24"/>
        </w:rPr>
        <w:t>t</w:t>
      </w:r>
      <w:proofErr w:type="gramEnd"/>
      <w:r w:rsid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518">
        <w:rPr>
          <w:rFonts w:ascii="Arial" w:hAnsi="Arial" w:cs="Arial"/>
          <w:sz w:val="24"/>
          <w:szCs w:val="24"/>
        </w:rPr>
        <w:t>fréquentés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518">
        <w:rPr>
          <w:rFonts w:ascii="Arial" w:hAnsi="Arial" w:cs="Arial"/>
          <w:sz w:val="24"/>
          <w:szCs w:val="24"/>
        </w:rPr>
        <w:t>comme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518">
        <w:rPr>
          <w:rFonts w:ascii="Arial" w:hAnsi="Arial" w:cs="Arial"/>
          <w:sz w:val="24"/>
          <w:szCs w:val="24"/>
        </w:rPr>
        <w:t>il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341518">
        <w:rPr>
          <w:rFonts w:ascii="Arial" w:hAnsi="Arial" w:cs="Arial"/>
          <w:sz w:val="24"/>
          <w:szCs w:val="24"/>
        </w:rPr>
        <w:t>faut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. </w:t>
      </w:r>
    </w:p>
    <w:p w:rsidR="00341518" w:rsidRPr="00846B51" w:rsidRDefault="009C4C65" w:rsidP="009C4C65">
      <w:pPr>
        <w:rPr>
          <w:rFonts w:ascii="Times New Roman" w:hAnsi="Times New Roman" w:cs="Times New Roman"/>
          <w:b/>
          <w:sz w:val="24"/>
          <w:szCs w:val="24"/>
        </w:rPr>
      </w:pPr>
      <w:r w:rsidRPr="00846B51">
        <w:rPr>
          <w:rFonts w:ascii="Times New Roman" w:hAnsi="Times New Roman" w:cs="Times New Roman"/>
          <w:b/>
          <w:sz w:val="24"/>
          <w:szCs w:val="24"/>
        </w:rPr>
        <w:t>LES GRANDES LIGNES DU PLAN DE</w:t>
      </w:r>
      <w:r w:rsidR="00341518" w:rsidRPr="00846B51">
        <w:rPr>
          <w:rFonts w:ascii="Times New Roman" w:hAnsi="Times New Roman" w:cs="Times New Roman"/>
          <w:b/>
          <w:sz w:val="24"/>
          <w:szCs w:val="24"/>
        </w:rPr>
        <w:t xml:space="preserve"> DEVELOPPEMENT </w:t>
      </w:r>
    </w:p>
    <w:p w:rsidR="00341518" w:rsidRDefault="009C4C65" w:rsidP="0034151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341518">
        <w:rPr>
          <w:rFonts w:ascii="Arial" w:hAnsi="Arial" w:cs="Arial"/>
          <w:sz w:val="24"/>
          <w:szCs w:val="24"/>
        </w:rPr>
        <w:t>Offrir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341518">
        <w:rPr>
          <w:rFonts w:ascii="Arial" w:hAnsi="Arial" w:cs="Arial"/>
          <w:sz w:val="24"/>
          <w:szCs w:val="24"/>
        </w:rPr>
        <w:t>soins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curatifs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primaires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41518">
        <w:rPr>
          <w:rFonts w:ascii="Arial" w:hAnsi="Arial" w:cs="Arial"/>
          <w:sz w:val="24"/>
          <w:szCs w:val="24"/>
        </w:rPr>
        <w:t>secondaires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aux patients de </w:t>
      </w:r>
      <w:proofErr w:type="spellStart"/>
      <w:r w:rsidRPr="00341518">
        <w:rPr>
          <w:rFonts w:ascii="Arial" w:hAnsi="Arial" w:cs="Arial"/>
          <w:sz w:val="24"/>
          <w:szCs w:val="24"/>
        </w:rPr>
        <w:t>l’aire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518">
        <w:rPr>
          <w:rFonts w:ascii="Arial" w:hAnsi="Arial" w:cs="Arial"/>
          <w:sz w:val="24"/>
          <w:szCs w:val="24"/>
        </w:rPr>
        <w:t>d’attraction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341518">
        <w:rPr>
          <w:rFonts w:ascii="Arial" w:hAnsi="Arial" w:cs="Arial"/>
          <w:sz w:val="24"/>
          <w:szCs w:val="24"/>
        </w:rPr>
        <w:t>clinique</w:t>
      </w:r>
      <w:proofErr w:type="spellEnd"/>
      <w:r w:rsidR="00341518">
        <w:rPr>
          <w:rFonts w:ascii="Arial" w:hAnsi="Arial" w:cs="Arial"/>
          <w:sz w:val="24"/>
          <w:szCs w:val="24"/>
        </w:rPr>
        <w:t xml:space="preserve"> ; </w:t>
      </w:r>
    </w:p>
    <w:p w:rsidR="00341518" w:rsidRDefault="009C4C65" w:rsidP="0034151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341518">
        <w:rPr>
          <w:rFonts w:ascii="Arial" w:hAnsi="Arial" w:cs="Arial"/>
          <w:sz w:val="24"/>
          <w:szCs w:val="24"/>
        </w:rPr>
        <w:t>Offrir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341518">
        <w:rPr>
          <w:rFonts w:ascii="Arial" w:hAnsi="Arial" w:cs="Arial"/>
          <w:sz w:val="24"/>
          <w:szCs w:val="24"/>
        </w:rPr>
        <w:t>soins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préventifs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1518">
        <w:rPr>
          <w:rFonts w:ascii="Arial" w:hAnsi="Arial" w:cs="Arial"/>
          <w:sz w:val="24"/>
          <w:szCs w:val="24"/>
        </w:rPr>
        <w:t>et</w:t>
      </w:r>
      <w:proofErr w:type="gramEnd"/>
      <w:r w:rsidRPr="00341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518">
        <w:rPr>
          <w:rFonts w:ascii="Arial" w:hAnsi="Arial" w:cs="Arial"/>
          <w:sz w:val="24"/>
          <w:szCs w:val="24"/>
        </w:rPr>
        <w:t>promotionnels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aux </w:t>
      </w:r>
      <w:proofErr w:type="spellStart"/>
      <w:r w:rsidRPr="00341518">
        <w:rPr>
          <w:rFonts w:ascii="Arial" w:hAnsi="Arial" w:cs="Arial"/>
          <w:sz w:val="24"/>
          <w:szCs w:val="24"/>
        </w:rPr>
        <w:t>usagers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41518">
        <w:rPr>
          <w:rFonts w:ascii="Arial" w:hAnsi="Arial" w:cs="Arial"/>
          <w:sz w:val="24"/>
          <w:szCs w:val="24"/>
        </w:rPr>
        <w:t>clinique</w:t>
      </w:r>
      <w:proofErr w:type="spellEnd"/>
      <w:r w:rsidRPr="00341518">
        <w:rPr>
          <w:rFonts w:ascii="Arial" w:hAnsi="Arial" w:cs="Arial"/>
          <w:sz w:val="24"/>
          <w:szCs w:val="24"/>
        </w:rPr>
        <w:t xml:space="preserve">. </w:t>
      </w:r>
    </w:p>
    <w:p w:rsidR="009C4C65" w:rsidRPr="001C7159" w:rsidRDefault="009C4C65" w:rsidP="001C715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C7159">
        <w:rPr>
          <w:rFonts w:ascii="Arial" w:hAnsi="Arial" w:cs="Arial"/>
          <w:sz w:val="24"/>
          <w:szCs w:val="24"/>
        </w:rPr>
        <w:t>Cela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C715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être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réalisé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par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C7159">
        <w:rPr>
          <w:rFonts w:ascii="Arial" w:hAnsi="Arial" w:cs="Arial"/>
          <w:sz w:val="24"/>
          <w:szCs w:val="24"/>
        </w:rPr>
        <w:t>disponibilisation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7159">
        <w:rPr>
          <w:rFonts w:ascii="Arial" w:hAnsi="Arial" w:cs="Arial"/>
          <w:sz w:val="24"/>
          <w:szCs w:val="24"/>
        </w:rPr>
        <w:t>tous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1C7159">
        <w:rPr>
          <w:rFonts w:ascii="Arial" w:hAnsi="Arial" w:cs="Arial"/>
          <w:sz w:val="24"/>
          <w:szCs w:val="24"/>
        </w:rPr>
        <w:t>médicaments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essentiels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1C7159">
        <w:rPr>
          <w:rFonts w:ascii="Arial" w:hAnsi="Arial" w:cs="Arial"/>
          <w:sz w:val="24"/>
          <w:szCs w:val="24"/>
        </w:rPr>
        <w:t>recrutement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du personnel </w:t>
      </w:r>
      <w:proofErr w:type="spellStart"/>
      <w:r w:rsidRPr="001C7159">
        <w:rPr>
          <w:rFonts w:ascii="Arial" w:hAnsi="Arial" w:cs="Arial"/>
          <w:sz w:val="24"/>
          <w:szCs w:val="24"/>
        </w:rPr>
        <w:t>qualifié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1C7159">
        <w:rPr>
          <w:rFonts w:ascii="Arial" w:hAnsi="Arial" w:cs="Arial"/>
          <w:sz w:val="24"/>
          <w:szCs w:val="24"/>
        </w:rPr>
        <w:t>spéc</w:t>
      </w:r>
      <w:r w:rsidR="007E4AF3">
        <w:rPr>
          <w:rFonts w:ascii="Arial" w:hAnsi="Arial" w:cs="Arial"/>
          <w:sz w:val="24"/>
          <w:szCs w:val="24"/>
        </w:rPr>
        <w:t>ialisé</w:t>
      </w:r>
      <w:proofErr w:type="spellEnd"/>
      <w:r w:rsidR="007E4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AF3">
        <w:rPr>
          <w:rFonts w:ascii="Arial" w:hAnsi="Arial" w:cs="Arial"/>
          <w:sz w:val="24"/>
          <w:szCs w:val="24"/>
        </w:rPr>
        <w:t>dans</w:t>
      </w:r>
      <w:proofErr w:type="spellEnd"/>
      <w:r w:rsidR="007E4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AF3">
        <w:rPr>
          <w:rFonts w:ascii="Arial" w:hAnsi="Arial" w:cs="Arial"/>
          <w:sz w:val="24"/>
          <w:szCs w:val="24"/>
        </w:rPr>
        <w:t>différents</w:t>
      </w:r>
      <w:proofErr w:type="spellEnd"/>
      <w:r w:rsidR="007E4AF3">
        <w:rPr>
          <w:rFonts w:ascii="Arial" w:hAnsi="Arial" w:cs="Arial"/>
          <w:sz w:val="24"/>
          <w:szCs w:val="24"/>
        </w:rPr>
        <w:t xml:space="preserve"> domains </w:t>
      </w:r>
      <w:proofErr w:type="spellStart"/>
      <w:r w:rsidR="007E4AF3">
        <w:rPr>
          <w:rFonts w:ascii="Arial" w:hAnsi="Arial" w:cs="Arial"/>
          <w:sz w:val="24"/>
          <w:szCs w:val="24"/>
        </w:rPr>
        <w:t>ainsi</w:t>
      </w:r>
      <w:proofErr w:type="spellEnd"/>
      <w:r w:rsidR="007E4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AF3">
        <w:rPr>
          <w:rFonts w:ascii="Arial" w:hAnsi="Arial" w:cs="Arial"/>
          <w:sz w:val="24"/>
          <w:szCs w:val="24"/>
        </w:rPr>
        <w:t>que</w:t>
      </w:r>
      <w:proofErr w:type="spellEnd"/>
      <w:r w:rsidR="007E4AF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E4AF3">
        <w:rPr>
          <w:rFonts w:ascii="Arial" w:hAnsi="Arial" w:cs="Arial"/>
          <w:sz w:val="24"/>
          <w:szCs w:val="24"/>
        </w:rPr>
        <w:t>disponibilisation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1C7159">
        <w:rPr>
          <w:rFonts w:ascii="Arial" w:hAnsi="Arial" w:cs="Arial"/>
          <w:sz w:val="24"/>
          <w:szCs w:val="24"/>
        </w:rPr>
        <w:t>équipements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adéquats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. </w:t>
      </w:r>
    </w:p>
    <w:p w:rsidR="004E23FC" w:rsidRPr="007E4AF3" w:rsidRDefault="001C7159" w:rsidP="001C7159">
      <w:pPr>
        <w:jc w:val="both"/>
        <w:rPr>
          <w:rFonts w:ascii="Arial" w:hAnsi="Arial" w:cs="Arial"/>
          <w:sz w:val="24"/>
          <w:szCs w:val="24"/>
        </w:rPr>
      </w:pPr>
      <w:r w:rsidRPr="001C7159">
        <w:rPr>
          <w:rFonts w:ascii="Arial" w:hAnsi="Arial" w:cs="Arial"/>
          <w:sz w:val="24"/>
          <w:szCs w:val="24"/>
        </w:rPr>
        <w:t xml:space="preserve">L’Université </w:t>
      </w:r>
      <w:proofErr w:type="gramStart"/>
      <w:r w:rsidRPr="001C7159">
        <w:rPr>
          <w:rFonts w:ascii="Arial" w:hAnsi="Arial" w:cs="Arial"/>
          <w:sz w:val="24"/>
          <w:szCs w:val="24"/>
        </w:rPr>
        <w:t>a</w:t>
      </w:r>
      <w:proofErr w:type="gramEnd"/>
      <w:r w:rsidRPr="001C7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59">
        <w:rPr>
          <w:rFonts w:ascii="Arial" w:hAnsi="Arial" w:cs="Arial"/>
          <w:sz w:val="24"/>
          <w:szCs w:val="24"/>
        </w:rPr>
        <w:t>approché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la Collaboration Santé </w:t>
      </w:r>
      <w:proofErr w:type="spellStart"/>
      <w:r w:rsidRPr="001C7159">
        <w:rPr>
          <w:rFonts w:ascii="Arial" w:hAnsi="Arial" w:cs="Arial"/>
          <w:sz w:val="24"/>
          <w:szCs w:val="24"/>
        </w:rPr>
        <w:t>Internationale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Pr="001C7159">
        <w:rPr>
          <w:rFonts w:ascii="Arial" w:hAnsi="Arial" w:cs="Arial"/>
          <w:sz w:val="24"/>
          <w:szCs w:val="24"/>
        </w:rPr>
        <w:t>lui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C7159">
        <w:rPr>
          <w:rFonts w:ascii="Arial" w:hAnsi="Arial" w:cs="Arial"/>
          <w:sz w:val="24"/>
          <w:szCs w:val="24"/>
        </w:rPr>
        <w:t>donné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un don en medicaments, materiel et </w:t>
      </w:r>
      <w:proofErr w:type="spellStart"/>
      <w:r w:rsidRPr="001C7159">
        <w:rPr>
          <w:rFonts w:ascii="Arial" w:hAnsi="Arial" w:cs="Arial"/>
          <w:sz w:val="24"/>
          <w:szCs w:val="24"/>
        </w:rPr>
        <w:t>équipements</w:t>
      </w:r>
      <w:proofErr w:type="spellEnd"/>
      <w:r w:rsidRPr="001C7159">
        <w:rPr>
          <w:rFonts w:ascii="Arial" w:hAnsi="Arial" w:cs="Arial"/>
          <w:sz w:val="24"/>
          <w:szCs w:val="24"/>
        </w:rPr>
        <w:t xml:space="preserve"> divers</w:t>
      </w:r>
      <w:r w:rsidR="007E4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AF3">
        <w:rPr>
          <w:rFonts w:ascii="Arial" w:hAnsi="Arial" w:cs="Arial"/>
          <w:sz w:val="24"/>
          <w:szCs w:val="24"/>
        </w:rPr>
        <w:t>destinés</w:t>
      </w:r>
      <w:proofErr w:type="spellEnd"/>
      <w:r w:rsidR="00EB2C39">
        <w:rPr>
          <w:rFonts w:ascii="Arial" w:hAnsi="Arial" w:cs="Arial"/>
          <w:sz w:val="24"/>
          <w:szCs w:val="24"/>
        </w:rPr>
        <w:t xml:space="preserve"> à la Clinique REMESHA</w:t>
      </w:r>
      <w:r w:rsidR="007E4A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B2C39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EB2C39">
        <w:rPr>
          <w:rFonts w:ascii="Arial" w:hAnsi="Arial" w:cs="Arial"/>
          <w:sz w:val="24"/>
          <w:szCs w:val="24"/>
        </w:rPr>
        <w:t>conteneur</w:t>
      </w:r>
      <w:proofErr w:type="spellEnd"/>
      <w:r w:rsidR="00EB2C39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EB2C39">
        <w:rPr>
          <w:rFonts w:ascii="Arial" w:hAnsi="Arial" w:cs="Arial"/>
          <w:sz w:val="24"/>
          <w:szCs w:val="24"/>
        </w:rPr>
        <w:t>cet</w:t>
      </w:r>
      <w:proofErr w:type="spellEnd"/>
      <w:proofErr w:type="gramEnd"/>
      <w:r w:rsidR="00EB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C39">
        <w:rPr>
          <w:rFonts w:ascii="Arial" w:hAnsi="Arial" w:cs="Arial"/>
          <w:sz w:val="24"/>
          <w:szCs w:val="24"/>
        </w:rPr>
        <w:t>équipement</w:t>
      </w:r>
      <w:proofErr w:type="spellEnd"/>
      <w:r w:rsidR="00EB2C3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est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bien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arrivé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et le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matériel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="00EB2C39">
        <w:rPr>
          <w:rFonts w:ascii="Helvetica" w:hAnsi="Helvetica"/>
          <w:color w:val="000000"/>
          <w:shd w:val="clear" w:color="auto" w:fill="FFFFFF"/>
        </w:rPr>
        <w:t xml:space="preserve">nous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convient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très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bien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car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il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répond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à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nos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attente</w:t>
      </w:r>
      <w:r w:rsidR="007E4AF3">
        <w:rPr>
          <w:rFonts w:ascii="Helvetica" w:hAnsi="Helvetica"/>
          <w:color w:val="000000"/>
          <w:shd w:val="clear" w:color="auto" w:fill="FFFFFF"/>
        </w:rPr>
        <w:t>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.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Ca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proofErr w:type="gramStart"/>
      <w:r w:rsidR="00EB2C39">
        <w:rPr>
          <w:rFonts w:ascii="Helvetica" w:hAnsi="Helvetica"/>
          <w:color w:val="000000"/>
          <w:shd w:val="clear" w:color="auto" w:fill="FFFFFF"/>
        </w:rPr>
        <w:t>va</w:t>
      </w:r>
      <w:proofErr w:type="spellEnd"/>
      <w:proofErr w:type="gramEnd"/>
      <w:r w:rsidR="00EB2C39">
        <w:rPr>
          <w:rFonts w:ascii="Helvetica" w:hAnsi="Helvetica"/>
          <w:color w:val="000000"/>
          <w:shd w:val="clear" w:color="auto" w:fill="FFFFFF"/>
        </w:rPr>
        <w:t xml:space="preserve"> nous aider à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atteindre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nos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objectifs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qui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sont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menti</w:t>
      </w:r>
      <w:r w:rsidR="007E4AF3">
        <w:rPr>
          <w:rFonts w:ascii="Helvetica" w:hAnsi="Helvetica"/>
          <w:color w:val="000000"/>
          <w:shd w:val="clear" w:color="auto" w:fill="FFFFFF"/>
        </w:rPr>
        <w:t>o</w:t>
      </w:r>
      <w:r w:rsidR="00EB2C39">
        <w:rPr>
          <w:rFonts w:ascii="Helvetica" w:hAnsi="Helvetica"/>
          <w:color w:val="000000"/>
          <w:shd w:val="clear" w:color="auto" w:fill="FFFFFF"/>
        </w:rPr>
        <w:t>nnés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dans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nos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grandes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ligne</w:t>
      </w:r>
      <w:r w:rsidR="007E4AF3">
        <w:rPr>
          <w:rFonts w:ascii="Helvetica" w:hAnsi="Helvetica"/>
          <w:color w:val="000000"/>
          <w:shd w:val="clear" w:color="auto" w:fill="FFFFFF"/>
        </w:rPr>
        <w:t>s</w:t>
      </w:r>
      <w:proofErr w:type="spellEnd"/>
      <w:r w:rsidR="007E4AF3">
        <w:rPr>
          <w:rFonts w:ascii="Helvetica" w:hAnsi="Helvetica"/>
          <w:color w:val="000000"/>
          <w:shd w:val="clear" w:color="auto" w:fill="FFFFFF"/>
        </w:rPr>
        <w:t xml:space="preserve"> du plan de </w:t>
      </w:r>
      <w:proofErr w:type="spellStart"/>
      <w:r w:rsidR="007E4AF3">
        <w:rPr>
          <w:rFonts w:ascii="Helvetica" w:hAnsi="Helvetica"/>
          <w:color w:val="000000"/>
          <w:shd w:val="clear" w:color="auto" w:fill="FFFFFF"/>
        </w:rPr>
        <w:t>développement</w:t>
      </w:r>
      <w:proofErr w:type="spellEnd"/>
      <w:r w:rsidR="007E4AF3">
        <w:rPr>
          <w:rFonts w:ascii="Helvetica" w:hAnsi="Helvetica"/>
          <w:color w:val="000000"/>
          <w:shd w:val="clear" w:color="auto" w:fill="FFFFFF"/>
        </w:rPr>
        <w:t xml:space="preserve">. </w:t>
      </w:r>
      <w:proofErr w:type="spellStart"/>
      <w:proofErr w:type="gramStart"/>
      <w:r w:rsidR="007E4AF3">
        <w:rPr>
          <w:rFonts w:ascii="Helvetica" w:hAnsi="Helvetica"/>
          <w:color w:val="000000"/>
          <w:shd w:val="clear" w:color="auto" w:fill="FFFFFF"/>
        </w:rPr>
        <w:t>Ce</w:t>
      </w:r>
      <w:proofErr w:type="spellEnd"/>
      <w:r w:rsidR="007E4AF3">
        <w:rPr>
          <w:rFonts w:ascii="Helvetica" w:hAnsi="Helvetica"/>
          <w:color w:val="000000"/>
          <w:shd w:val="clear" w:color="auto" w:fill="FFFFFF"/>
        </w:rPr>
        <w:t xml:space="preserve"> materiel</w:t>
      </w:r>
      <w:r w:rsidR="00EB2C39">
        <w:rPr>
          <w:rFonts w:ascii="Helvetica" w:hAnsi="Helvetica"/>
          <w:color w:val="000000"/>
          <w:shd w:val="clear" w:color="auto" w:fill="FFFFFF"/>
        </w:rPr>
        <w:t xml:space="preserve"> a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été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acheminé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à la Cliniq</w:t>
      </w:r>
      <w:r w:rsidR="007E4AF3">
        <w:rPr>
          <w:rFonts w:ascii="Helvetica" w:hAnsi="Helvetica"/>
          <w:color w:val="000000"/>
          <w:shd w:val="clear" w:color="auto" w:fill="FFFFFF"/>
        </w:rPr>
        <w:t>ue REMESHA.</w:t>
      </w:r>
      <w:proofErr w:type="gramEnd"/>
      <w:r w:rsidR="007E4AF3">
        <w:rPr>
          <w:rFonts w:ascii="Helvetica" w:hAnsi="Helvetica"/>
          <w:color w:val="000000"/>
          <w:shd w:val="clear" w:color="auto" w:fill="FFFFFF"/>
        </w:rPr>
        <w:t xml:space="preserve"> </w:t>
      </w:r>
      <w:proofErr w:type="gramStart"/>
      <w:r w:rsidR="007E4AF3">
        <w:rPr>
          <w:rFonts w:ascii="Helvetica" w:hAnsi="Helvetica"/>
          <w:color w:val="000000"/>
          <w:shd w:val="clear" w:color="auto" w:fill="FFFFFF"/>
        </w:rPr>
        <w:t>Il</w:t>
      </w:r>
      <w:proofErr w:type="gramEnd"/>
      <w:r w:rsidR="007E4AF3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7E4AF3">
        <w:rPr>
          <w:rFonts w:ascii="Helvetica" w:hAnsi="Helvetica"/>
          <w:color w:val="000000"/>
          <w:shd w:val="clear" w:color="auto" w:fill="FFFFFF"/>
        </w:rPr>
        <w:t>est</w:t>
      </w:r>
      <w:proofErr w:type="spellEnd"/>
      <w:r w:rsidR="007E4AF3">
        <w:rPr>
          <w:rFonts w:ascii="Helvetica" w:hAnsi="Helvetica"/>
          <w:color w:val="000000"/>
          <w:shd w:val="clear" w:color="auto" w:fill="FFFFFF"/>
        </w:rPr>
        <w:t xml:space="preserve"> déjà, par </w:t>
      </w:r>
      <w:proofErr w:type="spellStart"/>
      <w:r w:rsidR="007E4AF3">
        <w:rPr>
          <w:rFonts w:ascii="Helvetica" w:hAnsi="Helvetica"/>
          <w:color w:val="000000"/>
          <w:shd w:val="clear" w:color="auto" w:fill="FFFFFF"/>
        </w:rPr>
        <w:t>conséquent</w:t>
      </w:r>
      <w:proofErr w:type="spellEnd"/>
      <w:r w:rsidR="007E4AF3">
        <w:rPr>
          <w:rFonts w:ascii="Helvetica" w:hAnsi="Helvetica"/>
          <w:color w:val="000000"/>
          <w:shd w:val="clear" w:color="auto" w:fill="FFFFFF"/>
        </w:rPr>
        <w:t xml:space="preserve">, au service de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notre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EB2C39">
        <w:rPr>
          <w:rFonts w:ascii="Helvetica" w:hAnsi="Helvetica"/>
          <w:color w:val="000000"/>
          <w:shd w:val="clear" w:color="auto" w:fill="FFFFFF"/>
        </w:rPr>
        <w:t>communauté</w:t>
      </w:r>
      <w:proofErr w:type="spellEnd"/>
      <w:r w:rsidR="00EB2C39">
        <w:rPr>
          <w:rFonts w:ascii="Helvetica" w:hAnsi="Helvetica"/>
          <w:color w:val="000000"/>
          <w:shd w:val="clear" w:color="auto" w:fill="FFFFFF"/>
        </w:rPr>
        <w:t xml:space="preserve">. </w:t>
      </w:r>
      <w:r w:rsidR="007E4AF3">
        <w:rPr>
          <w:rFonts w:ascii="Helvetica" w:hAnsi="Helvetica"/>
          <w:color w:val="000000"/>
          <w:shd w:val="clear" w:color="auto" w:fill="FFFFFF"/>
        </w:rPr>
        <w:t xml:space="preserve">La prevue se </w:t>
      </w:r>
      <w:proofErr w:type="spellStart"/>
      <w:r w:rsidR="007E4AF3">
        <w:rPr>
          <w:rFonts w:ascii="Helvetica" w:hAnsi="Helvetica"/>
          <w:color w:val="000000"/>
          <w:shd w:val="clear" w:color="auto" w:fill="FFFFFF"/>
        </w:rPr>
        <w:t>trouve</w:t>
      </w:r>
      <w:proofErr w:type="spellEnd"/>
      <w:r w:rsidR="00A117C1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A117C1">
        <w:rPr>
          <w:rFonts w:ascii="Helvetica" w:hAnsi="Helvetica"/>
          <w:color w:val="000000"/>
          <w:shd w:val="clear" w:color="auto" w:fill="FFFFFF"/>
        </w:rPr>
        <w:t>dans</w:t>
      </w:r>
      <w:proofErr w:type="spellEnd"/>
      <w:r w:rsidR="00A117C1">
        <w:rPr>
          <w:rFonts w:ascii="Helvetica" w:hAnsi="Helvetica"/>
          <w:color w:val="000000"/>
          <w:shd w:val="clear" w:color="auto" w:fill="FFFFFF"/>
        </w:rPr>
        <w:t xml:space="preserve"> les images </w:t>
      </w:r>
      <w:proofErr w:type="spellStart"/>
      <w:r w:rsidR="00A117C1">
        <w:rPr>
          <w:rFonts w:ascii="Helvetica" w:hAnsi="Helvetica"/>
          <w:color w:val="000000"/>
          <w:shd w:val="clear" w:color="auto" w:fill="FFFFFF"/>
        </w:rPr>
        <w:t>suivant</w:t>
      </w:r>
      <w:r w:rsidR="007E4AF3">
        <w:rPr>
          <w:rFonts w:ascii="Helvetica" w:hAnsi="Helvetica"/>
          <w:color w:val="000000"/>
          <w:shd w:val="clear" w:color="auto" w:fill="FFFFFF"/>
        </w:rPr>
        <w:t>e</w:t>
      </w:r>
      <w:r w:rsidR="00A117C1">
        <w:rPr>
          <w:rFonts w:ascii="Helvetica" w:hAnsi="Helvetica"/>
          <w:color w:val="000000"/>
          <w:shd w:val="clear" w:color="auto" w:fill="FFFFFF"/>
        </w:rPr>
        <w:t>s</w:t>
      </w:r>
      <w:proofErr w:type="spellEnd"/>
      <w:r w:rsidR="00A117C1">
        <w:rPr>
          <w:rFonts w:ascii="Helvetica" w:hAnsi="Helvetica"/>
          <w:color w:val="000000"/>
          <w:shd w:val="clear" w:color="auto" w:fill="FFFFFF"/>
        </w:rPr>
        <w:t>:</w:t>
      </w:r>
    </w:p>
    <w:p w:rsidR="0080398B" w:rsidRDefault="007D5888" w:rsidP="001C7159">
      <w:pPr>
        <w:jc w:val="both"/>
        <w:rPr>
          <w:rFonts w:ascii="Arial" w:hAnsi="Arial" w:cs="Arial"/>
          <w:noProof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t xml:space="preserve"> </w:t>
      </w:r>
      <w:r w:rsidR="00846B51" w:rsidRPr="00CB743E">
        <w:rPr>
          <w:noProof/>
          <w:lang w:val="fr-FR" w:eastAsia="fr-FR"/>
        </w:rPr>
        <w:drawing>
          <wp:inline distT="0" distB="0" distL="0" distR="0" wp14:anchorId="4D0D1857" wp14:editId="0A6B9F7F">
            <wp:extent cx="2324100" cy="1600199"/>
            <wp:effectExtent l="0" t="0" r="0" b="635"/>
            <wp:docPr id="11" name="Image 11" descr="C:\Users\ADMIN\Desktop\PHOTOS CSI\IMG_20180908_10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PHOTOS CSI\IMG_20180908_104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98B">
        <w:rPr>
          <w:rFonts w:ascii="Arial" w:hAnsi="Arial" w:cs="Arial"/>
          <w:noProof/>
          <w:sz w:val="24"/>
          <w:szCs w:val="24"/>
          <w:lang w:val="fr-FR" w:eastAsia="fr-FR"/>
        </w:rPr>
        <w:t xml:space="preserve">       </w:t>
      </w:r>
      <w:r>
        <w:rPr>
          <w:rFonts w:ascii="Arial" w:hAnsi="Arial" w:cs="Arial"/>
          <w:noProof/>
          <w:sz w:val="24"/>
          <w:szCs w:val="24"/>
          <w:lang w:val="fr-FR" w:eastAsia="fr-FR"/>
        </w:rPr>
        <w:t xml:space="preserve">           </w:t>
      </w:r>
      <w:r w:rsidR="0080398B" w:rsidRPr="00AC032C">
        <w:rPr>
          <w:noProof/>
          <w:lang w:val="fr-FR" w:eastAsia="fr-FR"/>
        </w:rPr>
        <w:drawing>
          <wp:inline distT="0" distB="0" distL="0" distR="0" wp14:anchorId="2DC5849C" wp14:editId="0D7D1723">
            <wp:extent cx="2609850" cy="1552575"/>
            <wp:effectExtent l="0" t="0" r="0" b="9525"/>
            <wp:docPr id="19" name="Image 19" descr="C:\Users\ADMIN\Desktop\PHOTOS CSI\IMG_20180908_10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PHOTOS CSI\IMG_20180908_1047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3E" w:rsidRPr="001C7159" w:rsidRDefault="0080398B" w:rsidP="001C7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r-FR" w:eastAsia="fr-FR"/>
        </w:rPr>
        <w:t xml:space="preserve"> </w:t>
      </w:r>
      <w:r w:rsidRPr="00CB743E"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 wp14:anchorId="442D1039" wp14:editId="0FD437EC">
            <wp:extent cx="2333625" cy="1750219"/>
            <wp:effectExtent l="0" t="0" r="0" b="2540"/>
            <wp:docPr id="9" name="Image 9" descr="C:\Users\ADMIN\Desktop\PHOTOS CSI\IMG_20180908_10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HOTOS CSI\IMG_20180908_1046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fr-FR" w:eastAsia="fr-FR"/>
        </w:rPr>
        <w:t xml:space="preserve">                 </w:t>
      </w:r>
      <w:r w:rsidRPr="0067499E">
        <w:rPr>
          <w:noProof/>
          <w:lang w:val="fr-FR" w:eastAsia="fr-FR"/>
        </w:rPr>
        <w:drawing>
          <wp:inline distT="0" distB="0" distL="0" distR="0" wp14:anchorId="2D49E979" wp14:editId="078E9496">
            <wp:extent cx="1752584" cy="2647950"/>
            <wp:effectExtent l="0" t="9842" r="0" b="0"/>
            <wp:docPr id="21" name="Image 21" descr="C:\Users\ADMIN\Desktop\PHOTOS CSI 2\IMG-2018101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S CSI 2\IMG-20181017-WA00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1211" cy="264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43E" w:rsidRPr="001C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24" w:rsidRDefault="00C45C24" w:rsidP="00601F10">
      <w:pPr>
        <w:spacing w:after="0" w:line="240" w:lineRule="auto"/>
      </w:pPr>
      <w:r>
        <w:separator/>
      </w:r>
    </w:p>
  </w:endnote>
  <w:endnote w:type="continuationSeparator" w:id="0">
    <w:p w:rsidR="00C45C24" w:rsidRDefault="00C45C24" w:rsidP="0060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24" w:rsidRDefault="00C45C24" w:rsidP="00601F10">
      <w:pPr>
        <w:spacing w:after="0" w:line="240" w:lineRule="auto"/>
      </w:pPr>
      <w:r>
        <w:separator/>
      </w:r>
    </w:p>
  </w:footnote>
  <w:footnote w:type="continuationSeparator" w:id="0">
    <w:p w:rsidR="00C45C24" w:rsidRDefault="00C45C24" w:rsidP="0060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8E"/>
    <w:multiLevelType w:val="hybridMultilevel"/>
    <w:tmpl w:val="A17EE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4FA5"/>
    <w:multiLevelType w:val="multilevel"/>
    <w:tmpl w:val="7BF6291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D22CBB"/>
    <w:multiLevelType w:val="hybridMultilevel"/>
    <w:tmpl w:val="340065C8"/>
    <w:lvl w:ilvl="0" w:tplc="D0864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E7"/>
    <w:rsid w:val="000214CE"/>
    <w:rsid w:val="000B65F8"/>
    <w:rsid w:val="001A50E7"/>
    <w:rsid w:val="001C7159"/>
    <w:rsid w:val="001E0DE9"/>
    <w:rsid w:val="00341518"/>
    <w:rsid w:val="003607CA"/>
    <w:rsid w:val="003C060E"/>
    <w:rsid w:val="00441B69"/>
    <w:rsid w:val="004E23FC"/>
    <w:rsid w:val="00566312"/>
    <w:rsid w:val="005D6A70"/>
    <w:rsid w:val="00601F10"/>
    <w:rsid w:val="0067499E"/>
    <w:rsid w:val="00686016"/>
    <w:rsid w:val="00703680"/>
    <w:rsid w:val="00797C6C"/>
    <w:rsid w:val="007D5888"/>
    <w:rsid w:val="007D7476"/>
    <w:rsid w:val="007E4AF3"/>
    <w:rsid w:val="0080398B"/>
    <w:rsid w:val="00846B51"/>
    <w:rsid w:val="00852864"/>
    <w:rsid w:val="00961237"/>
    <w:rsid w:val="0097058B"/>
    <w:rsid w:val="009C4C65"/>
    <w:rsid w:val="00A117C1"/>
    <w:rsid w:val="00A77651"/>
    <w:rsid w:val="00AC032C"/>
    <w:rsid w:val="00B307C8"/>
    <w:rsid w:val="00C45C24"/>
    <w:rsid w:val="00C469D8"/>
    <w:rsid w:val="00CB743E"/>
    <w:rsid w:val="00D571D5"/>
    <w:rsid w:val="00D61E06"/>
    <w:rsid w:val="00E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E7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0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F1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F10"/>
    <w:rPr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0B65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5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B5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E7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0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F1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F10"/>
    <w:rPr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0B65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5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B5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ugl</cp:lastModifiedBy>
  <cp:revision>4</cp:revision>
  <dcterms:created xsi:type="dcterms:W3CDTF">2018-10-19T12:24:00Z</dcterms:created>
  <dcterms:modified xsi:type="dcterms:W3CDTF">2018-10-19T13:34:00Z</dcterms:modified>
</cp:coreProperties>
</file>